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09" w:type="dxa"/>
        <w:tblLayout w:type="fixed"/>
        <w:tblLook w:val="04A0" w:firstRow="1" w:lastRow="0" w:firstColumn="1" w:lastColumn="0" w:noHBand="0" w:noVBand="1"/>
      </w:tblPr>
      <w:tblGrid>
        <w:gridCol w:w="4148"/>
        <w:gridCol w:w="4146"/>
        <w:gridCol w:w="4152"/>
        <w:gridCol w:w="2663"/>
      </w:tblGrid>
      <w:tr w:rsidR="004224A4" w14:paraId="794B06D4" w14:textId="77777777" w:rsidTr="0019713C">
        <w:trPr>
          <w:trHeight w:val="575"/>
          <w:tblHeader/>
        </w:trPr>
        <w:tc>
          <w:tcPr>
            <w:tcW w:w="12446" w:type="dxa"/>
            <w:gridSpan w:val="3"/>
            <w:tcBorders>
              <w:top w:val="single" w:sz="24" w:space="0" w:color="000000"/>
              <w:left w:val="single" w:sz="24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118A12D" w14:textId="77777777" w:rsidR="004224A4" w:rsidRDefault="008C7E44">
            <w:pPr>
              <w:pStyle w:val="Bezmezer"/>
              <w:widowControl w:val="0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PŘEDMĚT: VÝTVARNÁ VÝCHOVA</w:t>
            </w:r>
          </w:p>
        </w:tc>
        <w:tc>
          <w:tcPr>
            <w:tcW w:w="2663" w:type="dxa"/>
            <w:tcBorders>
              <w:top w:val="single" w:sz="24" w:space="0" w:color="000000"/>
              <w:left w:val="single" w:sz="12" w:space="0" w:color="000000"/>
              <w:bottom w:val="single" w:sz="18" w:space="0" w:color="000000"/>
              <w:right w:val="single" w:sz="24" w:space="0" w:color="000000"/>
            </w:tcBorders>
            <w:shd w:val="clear" w:color="auto" w:fill="auto"/>
            <w:vAlign w:val="center"/>
          </w:tcPr>
          <w:p w14:paraId="58EC38C7" w14:textId="77777777" w:rsidR="004224A4" w:rsidRDefault="008C7E44">
            <w:pPr>
              <w:pStyle w:val="Bezmezer"/>
              <w:widowControl w:val="0"/>
              <w:ind w:left="-108" w:firstLine="142"/>
              <w:rPr>
                <w:b/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  <w:r>
              <w:rPr>
                <w:b/>
                <w:sz w:val="32"/>
                <w:szCs w:val="32"/>
              </w:rPr>
              <w:t>ROČNÍK: 7.</w:t>
            </w:r>
          </w:p>
        </w:tc>
      </w:tr>
      <w:tr w:rsidR="0019713C" w14:paraId="65A77985" w14:textId="77777777" w:rsidTr="0019713C">
        <w:trPr>
          <w:trHeight w:val="575"/>
          <w:tblHeader/>
        </w:trPr>
        <w:tc>
          <w:tcPr>
            <w:tcW w:w="4148" w:type="dxa"/>
            <w:tcBorders>
              <w:top w:val="single" w:sz="18" w:space="0" w:color="000000"/>
              <w:left w:val="single" w:sz="24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E51D95E" w14:textId="77777777" w:rsidR="0019713C" w:rsidRDefault="0019713C">
            <w:pPr>
              <w:pStyle w:val="Bezmezer"/>
              <w:widowControl w:val="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TEMATICKÝ CELEK</w:t>
            </w:r>
          </w:p>
        </w:tc>
        <w:tc>
          <w:tcPr>
            <w:tcW w:w="4146" w:type="dxa"/>
            <w:tcBorders>
              <w:top w:val="single" w:sz="18" w:space="0" w:color="000000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50CC9C9" w14:textId="77777777" w:rsidR="0019713C" w:rsidRDefault="0019713C">
            <w:pPr>
              <w:pStyle w:val="Bezmezer"/>
              <w:widowControl w:val="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15" w:type="dxa"/>
            <w:gridSpan w:val="2"/>
            <w:tcBorders>
              <w:top w:val="single" w:sz="18" w:space="0" w:color="000000"/>
              <w:left w:val="single" w:sz="12" w:space="0" w:color="000000"/>
              <w:bottom w:val="single" w:sz="18" w:space="0" w:color="000000"/>
              <w:right w:val="single" w:sz="24" w:space="0" w:color="000000"/>
            </w:tcBorders>
            <w:shd w:val="clear" w:color="auto" w:fill="auto"/>
            <w:vAlign w:val="center"/>
          </w:tcPr>
          <w:p w14:paraId="46A5E74E" w14:textId="77777777" w:rsidR="0019713C" w:rsidRDefault="0019713C">
            <w:pPr>
              <w:pStyle w:val="Bezmezer"/>
              <w:widowControl w:val="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OBSAH UČIVA</w:t>
            </w:r>
          </w:p>
        </w:tc>
      </w:tr>
      <w:tr w:rsidR="0019713C" w14:paraId="2D3A999C" w14:textId="77777777" w:rsidTr="0019713C">
        <w:trPr>
          <w:trHeight w:val="2835"/>
        </w:trPr>
        <w:tc>
          <w:tcPr>
            <w:tcW w:w="4148" w:type="dxa"/>
            <w:tcBorders>
              <w:top w:val="single" w:sz="18" w:space="0" w:color="000000"/>
              <w:left w:val="single" w:sz="24" w:space="0" w:color="000000"/>
              <w:bottom w:val="single" w:sz="18" w:space="0" w:color="000000"/>
              <w:right w:val="single" w:sz="12" w:space="0" w:color="000000"/>
            </w:tcBorders>
            <w:shd w:val="clear" w:color="auto" w:fill="FFFFFF" w:themeFill="background1"/>
          </w:tcPr>
          <w:p w14:paraId="64EDC984" w14:textId="77777777" w:rsidR="0019713C" w:rsidRDefault="0019713C">
            <w:pPr>
              <w:pStyle w:val="Bezmezer"/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ROZVÍJENÍ SMYSLOVÉ CITLIVOSTI</w:t>
            </w:r>
          </w:p>
          <w:p w14:paraId="1158C3DE" w14:textId="77777777" w:rsidR="0019713C" w:rsidRDefault="0019713C">
            <w:pPr>
              <w:pStyle w:val="Bezmezer"/>
              <w:widowControl w:val="0"/>
              <w:rPr>
                <w:b/>
                <w:sz w:val="24"/>
                <w:szCs w:val="24"/>
              </w:rPr>
            </w:pPr>
          </w:p>
          <w:p w14:paraId="155ED93E" w14:textId="77777777" w:rsidR="0019713C" w:rsidRDefault="0019713C">
            <w:pPr>
              <w:pStyle w:val="Bezmezer"/>
              <w:widowControl w:val="0"/>
              <w:rPr>
                <w:b/>
                <w:sz w:val="24"/>
                <w:szCs w:val="24"/>
              </w:rPr>
            </w:pPr>
          </w:p>
          <w:p w14:paraId="72C0DED6" w14:textId="77777777" w:rsidR="0019713C" w:rsidRDefault="0019713C">
            <w:pPr>
              <w:pStyle w:val="Bezmezer"/>
              <w:widowControl w:val="0"/>
              <w:rPr>
                <w:b/>
                <w:sz w:val="24"/>
                <w:szCs w:val="24"/>
              </w:rPr>
            </w:pPr>
          </w:p>
          <w:p w14:paraId="6C31A43C" w14:textId="77777777" w:rsidR="0019713C" w:rsidRDefault="0019713C">
            <w:pPr>
              <w:pStyle w:val="Bezmezer"/>
              <w:widowControl w:val="0"/>
              <w:rPr>
                <w:b/>
                <w:sz w:val="24"/>
                <w:szCs w:val="24"/>
              </w:rPr>
            </w:pPr>
          </w:p>
          <w:p w14:paraId="47769299" w14:textId="77777777" w:rsidR="0019713C" w:rsidRDefault="0019713C">
            <w:pPr>
              <w:pStyle w:val="Bezmezer"/>
              <w:widowControl w:val="0"/>
              <w:rPr>
                <w:b/>
                <w:sz w:val="24"/>
                <w:szCs w:val="24"/>
              </w:rPr>
            </w:pPr>
          </w:p>
          <w:p w14:paraId="2AE2DAB7" w14:textId="77777777" w:rsidR="0019713C" w:rsidRDefault="0019713C">
            <w:pPr>
              <w:pStyle w:val="Bezmezer"/>
              <w:widowControl w:val="0"/>
              <w:rPr>
                <w:b/>
                <w:sz w:val="24"/>
                <w:szCs w:val="24"/>
              </w:rPr>
            </w:pPr>
          </w:p>
          <w:p w14:paraId="5BED5DDE" w14:textId="77777777" w:rsidR="0019713C" w:rsidRDefault="0019713C">
            <w:pPr>
              <w:pStyle w:val="Bezmezer"/>
              <w:widowControl w:val="0"/>
              <w:rPr>
                <w:b/>
                <w:sz w:val="24"/>
                <w:szCs w:val="24"/>
              </w:rPr>
            </w:pPr>
          </w:p>
          <w:p w14:paraId="3C37011D" w14:textId="77777777" w:rsidR="0019713C" w:rsidRDefault="0019713C">
            <w:pPr>
              <w:pStyle w:val="Bezmezer"/>
              <w:widowControl w:val="0"/>
              <w:rPr>
                <w:b/>
                <w:sz w:val="24"/>
                <w:szCs w:val="24"/>
              </w:rPr>
            </w:pPr>
          </w:p>
          <w:p w14:paraId="25328BDB" w14:textId="77777777" w:rsidR="0019713C" w:rsidRDefault="0019713C">
            <w:pPr>
              <w:pStyle w:val="Bezmezer"/>
              <w:widowControl w:val="0"/>
              <w:rPr>
                <w:b/>
                <w:sz w:val="24"/>
                <w:szCs w:val="24"/>
              </w:rPr>
            </w:pPr>
          </w:p>
          <w:p w14:paraId="1F2C0DA1" w14:textId="77777777" w:rsidR="0019713C" w:rsidRDefault="0019713C">
            <w:pPr>
              <w:pStyle w:val="Bezmezer"/>
              <w:widowControl w:val="0"/>
              <w:rPr>
                <w:b/>
                <w:sz w:val="24"/>
                <w:szCs w:val="24"/>
              </w:rPr>
            </w:pPr>
          </w:p>
          <w:p w14:paraId="78138E62" w14:textId="77777777" w:rsidR="0019713C" w:rsidRDefault="0019713C">
            <w:pPr>
              <w:pStyle w:val="Bezmezer"/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4146" w:type="dxa"/>
            <w:tcBorders>
              <w:top w:val="single" w:sz="18" w:space="0" w:color="000000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FFFFFF" w:themeFill="background1"/>
          </w:tcPr>
          <w:p w14:paraId="214A4EF3" w14:textId="77777777" w:rsidR="0019713C" w:rsidRDefault="0019713C">
            <w:pPr>
              <w:pStyle w:val="Bezmezer"/>
              <w:widowControl w:val="0"/>
              <w:spacing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Žák:</w:t>
            </w:r>
          </w:p>
          <w:p w14:paraId="5592FA70" w14:textId="77777777" w:rsidR="000C5D3C" w:rsidRPr="002B5735" w:rsidRDefault="000C5D3C" w:rsidP="000C5D3C">
            <w:pPr>
              <w:pStyle w:val="Bezmezer"/>
              <w:numPr>
                <w:ilvl w:val="0"/>
                <w:numId w:val="1"/>
              </w:numPr>
              <w:suppressAutoHyphens w:val="0"/>
              <w:rPr>
                <w:sz w:val="24"/>
                <w:szCs w:val="24"/>
              </w:rPr>
            </w:pPr>
            <w:r w:rsidRPr="00320B50">
              <w:rPr>
                <w:sz w:val="24"/>
                <w:szCs w:val="24"/>
              </w:rPr>
              <w:t xml:space="preserve">vybírá, vytváří a pojmenovává </w:t>
            </w:r>
            <w:r>
              <w:rPr>
                <w:sz w:val="24"/>
                <w:szCs w:val="24"/>
              </w:rPr>
              <w:t>prvky vizuálně</w:t>
            </w:r>
            <w:r w:rsidRPr="00320B50">
              <w:rPr>
                <w:sz w:val="24"/>
                <w:szCs w:val="24"/>
              </w:rPr>
              <w:t xml:space="preserve"> obrazných vyjádření a jejich vztahů</w:t>
            </w:r>
            <w:r>
              <w:rPr>
                <w:sz w:val="24"/>
                <w:szCs w:val="24"/>
              </w:rPr>
              <w:t xml:space="preserve">; </w:t>
            </w:r>
            <w:r w:rsidRPr="002B5735">
              <w:rPr>
                <w:sz w:val="24"/>
                <w:szCs w:val="24"/>
              </w:rPr>
              <w:t>uplatňuje je pro vyjádření vlastních zkušeností, vjemů, představ a poznatků</w:t>
            </w:r>
            <w:r>
              <w:rPr>
                <w:sz w:val="24"/>
                <w:szCs w:val="24"/>
              </w:rPr>
              <w:t xml:space="preserve">; </w:t>
            </w:r>
            <w:r w:rsidRPr="002B5735">
              <w:rPr>
                <w:sz w:val="24"/>
                <w:szCs w:val="24"/>
              </w:rPr>
              <w:t>variuje různé prvky a jejich vztahy pro získání osobitých výsledků</w:t>
            </w:r>
          </w:p>
          <w:p w14:paraId="3AC371CE" w14:textId="0FE7D6B9" w:rsidR="0019713C" w:rsidRDefault="0019713C" w:rsidP="000C5D3C">
            <w:pPr>
              <w:pStyle w:val="Bezmezer"/>
              <w:widowControl w:val="0"/>
              <w:spacing w:after="120"/>
              <w:ind w:left="720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18" w:space="0" w:color="000000"/>
              <w:left w:val="single" w:sz="12" w:space="0" w:color="000000"/>
              <w:bottom w:val="single" w:sz="18" w:space="0" w:color="000000"/>
              <w:right w:val="single" w:sz="24" w:space="0" w:color="000000"/>
            </w:tcBorders>
            <w:shd w:val="clear" w:color="auto" w:fill="FFFFFF" w:themeFill="background1"/>
          </w:tcPr>
          <w:p w14:paraId="76F1C825" w14:textId="77777777" w:rsidR="0019713C" w:rsidRDefault="0019713C">
            <w:pPr>
              <w:pStyle w:val="Bezmezer"/>
              <w:widowControl w:val="0"/>
              <w:spacing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Vztahy zrakového vnímání ke vnímání ostatními smysly</w:t>
            </w:r>
          </w:p>
          <w:p w14:paraId="34982B41" w14:textId="77777777" w:rsidR="0019713C" w:rsidRDefault="0019713C">
            <w:pPr>
              <w:pStyle w:val="Bezmezer"/>
              <w:widowControl w:val="0"/>
              <w:numPr>
                <w:ilvl w:val="0"/>
                <w:numId w:val="1"/>
              </w:numPr>
              <w:ind w:left="4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vnímání a uplatnění sluchových a hmatových vjemů při vlastní tvorbě</w:t>
            </w:r>
          </w:p>
          <w:p w14:paraId="4CC0212C" w14:textId="77777777" w:rsidR="0019713C" w:rsidRDefault="0019713C">
            <w:pPr>
              <w:pStyle w:val="Bezmezer"/>
              <w:widowControl w:val="0"/>
              <w:numPr>
                <w:ilvl w:val="0"/>
                <w:numId w:val="1"/>
              </w:numPr>
              <w:ind w:left="4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výtvarná tvorba ve spojení s ostatními uměleckými směry (hudba, dramatika atd.)</w:t>
            </w:r>
          </w:p>
          <w:p w14:paraId="01C5768C" w14:textId="77777777" w:rsidR="0019713C" w:rsidRDefault="0019713C">
            <w:pPr>
              <w:pStyle w:val="Bezmezer"/>
              <w:widowControl w:val="0"/>
              <w:ind w:left="495"/>
              <w:rPr>
                <w:sz w:val="24"/>
                <w:szCs w:val="24"/>
              </w:rPr>
            </w:pPr>
          </w:p>
          <w:p w14:paraId="0F617902" w14:textId="77777777" w:rsidR="0019713C" w:rsidRDefault="0019713C">
            <w:pPr>
              <w:pStyle w:val="Bezmezer"/>
              <w:widowControl w:val="0"/>
              <w:spacing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Uspořádání objektů do celků v ploše, objemu, prostoru a časovém průběhu</w:t>
            </w:r>
          </w:p>
          <w:p w14:paraId="2E36CEC3" w14:textId="77777777" w:rsidR="0019713C" w:rsidRDefault="0019713C" w:rsidP="0019713C">
            <w:pPr>
              <w:pStyle w:val="Bezmezer"/>
              <w:widowControl w:val="0"/>
              <w:numPr>
                <w:ilvl w:val="0"/>
                <w:numId w:val="1"/>
              </w:numPr>
              <w:spacing w:after="120"/>
              <w:ind w:left="4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vyjádření vztahů, pohybu a proměn uvnitř a mezi objekty (linie, světlo, barva, plasticita, čas)</w:t>
            </w:r>
          </w:p>
          <w:p w14:paraId="661DA02D" w14:textId="77777777" w:rsidR="00996349" w:rsidRDefault="00996349" w:rsidP="0019713C">
            <w:pPr>
              <w:pStyle w:val="Bezmezer"/>
              <w:widowControl w:val="0"/>
              <w:numPr>
                <w:ilvl w:val="0"/>
                <w:numId w:val="1"/>
              </w:numPr>
              <w:spacing w:after="120"/>
              <w:ind w:left="4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zobrazení přírodních a umělých forem</w:t>
            </w:r>
          </w:p>
          <w:p w14:paraId="4CD0B6DB" w14:textId="77777777" w:rsidR="00996349" w:rsidRDefault="00996349" w:rsidP="0019713C">
            <w:pPr>
              <w:pStyle w:val="Bezmezer"/>
              <w:widowControl w:val="0"/>
              <w:numPr>
                <w:ilvl w:val="0"/>
                <w:numId w:val="1"/>
              </w:numPr>
              <w:spacing w:after="120"/>
              <w:ind w:left="4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postava- její dynamické proměny</w:t>
            </w:r>
          </w:p>
          <w:p w14:paraId="296BF249" w14:textId="27FFE84A" w:rsidR="00DC2270" w:rsidRDefault="00DC2270" w:rsidP="0019713C">
            <w:pPr>
              <w:pStyle w:val="Bezmezer"/>
              <w:widowControl w:val="0"/>
              <w:numPr>
                <w:ilvl w:val="0"/>
                <w:numId w:val="1"/>
              </w:numPr>
              <w:spacing w:after="120"/>
              <w:ind w:left="4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vitráž</w:t>
            </w:r>
          </w:p>
        </w:tc>
      </w:tr>
      <w:tr w:rsidR="0019713C" w14:paraId="0068EC7A" w14:textId="77777777" w:rsidTr="0019713C">
        <w:trPr>
          <w:trHeight w:val="2656"/>
        </w:trPr>
        <w:tc>
          <w:tcPr>
            <w:tcW w:w="4148" w:type="dxa"/>
            <w:tcBorders>
              <w:top w:val="single" w:sz="18" w:space="0" w:color="000000"/>
              <w:left w:val="single" w:sz="24" w:space="0" w:color="000000"/>
              <w:bottom w:val="single" w:sz="24" w:space="0" w:color="000000"/>
              <w:right w:val="single" w:sz="12" w:space="0" w:color="000000"/>
            </w:tcBorders>
            <w:shd w:val="clear" w:color="auto" w:fill="FFFFFF" w:themeFill="background1"/>
          </w:tcPr>
          <w:p w14:paraId="3C23CD43" w14:textId="77777777" w:rsidR="0019713C" w:rsidRDefault="0019713C">
            <w:pPr>
              <w:pStyle w:val="Bezmezer"/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UPLATŇOVÁNÍ SUBJEKTIVITY</w:t>
            </w:r>
          </w:p>
          <w:p w14:paraId="44866A24" w14:textId="77777777" w:rsidR="0019713C" w:rsidRDefault="0019713C">
            <w:pPr>
              <w:pStyle w:val="Bezmezer"/>
              <w:widowControl w:val="0"/>
              <w:rPr>
                <w:b/>
                <w:sz w:val="24"/>
                <w:szCs w:val="24"/>
              </w:rPr>
            </w:pPr>
          </w:p>
          <w:p w14:paraId="73A2C902" w14:textId="77777777" w:rsidR="0019713C" w:rsidRDefault="0019713C">
            <w:pPr>
              <w:pStyle w:val="Bezmezer"/>
              <w:widowControl w:val="0"/>
              <w:rPr>
                <w:b/>
                <w:sz w:val="24"/>
                <w:szCs w:val="24"/>
              </w:rPr>
            </w:pPr>
          </w:p>
          <w:p w14:paraId="47063B13" w14:textId="77777777" w:rsidR="0019713C" w:rsidRDefault="0019713C">
            <w:pPr>
              <w:pStyle w:val="Bezmezer"/>
              <w:widowControl w:val="0"/>
              <w:rPr>
                <w:b/>
                <w:sz w:val="24"/>
                <w:szCs w:val="24"/>
              </w:rPr>
            </w:pPr>
          </w:p>
          <w:p w14:paraId="551530BA" w14:textId="77777777" w:rsidR="0019713C" w:rsidRDefault="0019713C">
            <w:pPr>
              <w:pStyle w:val="Bezmezer"/>
              <w:widowControl w:val="0"/>
              <w:rPr>
                <w:b/>
                <w:sz w:val="24"/>
                <w:szCs w:val="24"/>
              </w:rPr>
            </w:pPr>
          </w:p>
          <w:p w14:paraId="28FB2DD5" w14:textId="77777777" w:rsidR="0019713C" w:rsidRDefault="0019713C">
            <w:pPr>
              <w:pStyle w:val="Bezmezer"/>
              <w:widowControl w:val="0"/>
              <w:rPr>
                <w:b/>
                <w:sz w:val="24"/>
                <w:szCs w:val="24"/>
              </w:rPr>
            </w:pPr>
          </w:p>
          <w:p w14:paraId="471A0B30" w14:textId="77777777" w:rsidR="0019713C" w:rsidRDefault="0019713C">
            <w:pPr>
              <w:pStyle w:val="Bezmezer"/>
              <w:widowControl w:val="0"/>
              <w:rPr>
                <w:b/>
                <w:sz w:val="24"/>
                <w:szCs w:val="24"/>
              </w:rPr>
            </w:pPr>
          </w:p>
          <w:p w14:paraId="4D2BFCDD" w14:textId="77777777" w:rsidR="0019713C" w:rsidRDefault="0019713C">
            <w:pPr>
              <w:pStyle w:val="Bezmezer"/>
              <w:widowControl w:val="0"/>
              <w:rPr>
                <w:b/>
                <w:sz w:val="24"/>
                <w:szCs w:val="24"/>
              </w:rPr>
            </w:pPr>
          </w:p>
          <w:p w14:paraId="2B908E9E" w14:textId="77777777" w:rsidR="0019713C" w:rsidRDefault="0019713C">
            <w:pPr>
              <w:pStyle w:val="Bezmezer"/>
              <w:widowControl w:val="0"/>
              <w:rPr>
                <w:b/>
                <w:sz w:val="24"/>
                <w:szCs w:val="24"/>
              </w:rPr>
            </w:pPr>
          </w:p>
          <w:p w14:paraId="63BBFF30" w14:textId="77777777" w:rsidR="0019713C" w:rsidRDefault="0019713C">
            <w:pPr>
              <w:pStyle w:val="Bezmezer"/>
              <w:widowControl w:val="0"/>
              <w:rPr>
                <w:b/>
                <w:sz w:val="24"/>
                <w:szCs w:val="24"/>
              </w:rPr>
            </w:pPr>
          </w:p>
          <w:p w14:paraId="3E39D2B1" w14:textId="77777777" w:rsidR="0019713C" w:rsidRDefault="0019713C">
            <w:pPr>
              <w:pStyle w:val="Bezmezer"/>
              <w:widowControl w:val="0"/>
              <w:rPr>
                <w:b/>
                <w:sz w:val="24"/>
                <w:szCs w:val="24"/>
              </w:rPr>
            </w:pPr>
          </w:p>
          <w:p w14:paraId="41CE5539" w14:textId="77777777" w:rsidR="006A63D9" w:rsidRDefault="006A63D9">
            <w:pPr>
              <w:pStyle w:val="Bezmezer"/>
              <w:widowControl w:val="0"/>
              <w:rPr>
                <w:b/>
                <w:sz w:val="24"/>
                <w:szCs w:val="24"/>
              </w:rPr>
            </w:pPr>
          </w:p>
          <w:p w14:paraId="0BA304F6" w14:textId="77777777" w:rsidR="006A63D9" w:rsidRDefault="006A63D9">
            <w:pPr>
              <w:pStyle w:val="Bezmezer"/>
              <w:widowControl w:val="0"/>
              <w:rPr>
                <w:b/>
                <w:sz w:val="24"/>
                <w:szCs w:val="24"/>
              </w:rPr>
            </w:pPr>
          </w:p>
          <w:p w14:paraId="53D37DDC" w14:textId="77777777" w:rsidR="006A63D9" w:rsidRDefault="006A63D9">
            <w:pPr>
              <w:pStyle w:val="Bezmezer"/>
              <w:widowControl w:val="0"/>
              <w:rPr>
                <w:b/>
                <w:sz w:val="24"/>
                <w:szCs w:val="24"/>
              </w:rPr>
            </w:pPr>
          </w:p>
          <w:p w14:paraId="0044CFD8" w14:textId="77777777" w:rsidR="006A63D9" w:rsidRDefault="006A63D9">
            <w:pPr>
              <w:pStyle w:val="Bezmezer"/>
              <w:widowControl w:val="0"/>
              <w:rPr>
                <w:b/>
                <w:sz w:val="24"/>
                <w:szCs w:val="24"/>
              </w:rPr>
            </w:pPr>
          </w:p>
          <w:p w14:paraId="42237544" w14:textId="7390421A" w:rsidR="0019713C" w:rsidRDefault="0019713C">
            <w:pPr>
              <w:pStyle w:val="Bezmezer"/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OVĚŘOVÁNÍ KOMUNIKAČNÍCH ÚČINKŮ</w:t>
            </w:r>
          </w:p>
        </w:tc>
        <w:tc>
          <w:tcPr>
            <w:tcW w:w="4146" w:type="dxa"/>
            <w:tcBorders>
              <w:top w:val="single" w:sz="18" w:space="0" w:color="000000"/>
              <w:left w:val="single" w:sz="12" w:space="0" w:color="000000"/>
              <w:bottom w:val="single" w:sz="24" w:space="0" w:color="000000"/>
              <w:right w:val="single" w:sz="12" w:space="0" w:color="000000"/>
            </w:tcBorders>
            <w:shd w:val="clear" w:color="auto" w:fill="FFFFFF" w:themeFill="background1"/>
          </w:tcPr>
          <w:p w14:paraId="6556883E" w14:textId="58C35D67" w:rsidR="0019713C" w:rsidRDefault="0019713C">
            <w:pPr>
              <w:pStyle w:val="Bezmezer"/>
              <w:widowControl w:val="0"/>
              <w:spacing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Žák:</w:t>
            </w:r>
          </w:p>
          <w:p w14:paraId="163DC693" w14:textId="3F2F8A8E" w:rsidR="000C5D3C" w:rsidRDefault="000C5D3C" w:rsidP="000C5D3C">
            <w:pPr>
              <w:pStyle w:val="Bezmezer"/>
              <w:numPr>
                <w:ilvl w:val="0"/>
                <w:numId w:val="6"/>
              </w:num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zaznamenává vizuální zkušenosti, i zkušenosti získané ostatními smysly, zaznamenává podněty z představ a fantazie</w:t>
            </w:r>
          </w:p>
          <w:p w14:paraId="3C336F40" w14:textId="2C5879BD" w:rsidR="000C5D3C" w:rsidRPr="00996349" w:rsidRDefault="000C5D3C" w:rsidP="00996349">
            <w:pPr>
              <w:pStyle w:val="Bezmezer"/>
              <w:numPr>
                <w:ilvl w:val="0"/>
                <w:numId w:val="6"/>
              </w:num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zachycuje jevy a procesy v proměnách a vztazích; k tvorbě užívá některé metody uplatňované v současném výtvarném </w:t>
            </w:r>
            <w:r>
              <w:rPr>
                <w:sz w:val="24"/>
                <w:szCs w:val="24"/>
              </w:rPr>
              <w:lastRenderedPageBreak/>
              <w:t>umění a digitálních médiích- počítačová grafika, fotografie, video, animace</w:t>
            </w:r>
          </w:p>
          <w:p w14:paraId="6C8ADB94" w14:textId="77777777" w:rsidR="00DC2270" w:rsidRDefault="00DC2270" w:rsidP="0019713C">
            <w:pPr>
              <w:pStyle w:val="Bezmezer"/>
              <w:widowControl w:val="0"/>
              <w:spacing w:after="120"/>
              <w:rPr>
                <w:b/>
                <w:sz w:val="24"/>
                <w:szCs w:val="24"/>
              </w:rPr>
            </w:pPr>
          </w:p>
          <w:p w14:paraId="42E31032" w14:textId="77777777" w:rsidR="006A63D9" w:rsidRDefault="006A63D9" w:rsidP="0019713C">
            <w:pPr>
              <w:pStyle w:val="Bezmezer"/>
              <w:widowControl w:val="0"/>
              <w:spacing w:after="120"/>
              <w:rPr>
                <w:b/>
                <w:sz w:val="24"/>
                <w:szCs w:val="24"/>
              </w:rPr>
            </w:pPr>
          </w:p>
          <w:p w14:paraId="57942FAF" w14:textId="00EDEE7E" w:rsidR="0019713C" w:rsidRDefault="0019713C" w:rsidP="0019713C">
            <w:pPr>
              <w:pStyle w:val="Bezmezer"/>
              <w:widowControl w:val="0"/>
              <w:spacing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Žák:</w:t>
            </w:r>
          </w:p>
          <w:p w14:paraId="14BEE879" w14:textId="0AB579BF" w:rsidR="000C5D3C" w:rsidRPr="000C5D3C" w:rsidRDefault="000C5D3C" w:rsidP="000C5D3C">
            <w:pPr>
              <w:pStyle w:val="Bezmezer"/>
              <w:numPr>
                <w:ilvl w:val="0"/>
                <w:numId w:val="6"/>
              </w:numPr>
              <w:suppressAutoHyphens w:val="0"/>
              <w:spacing w:after="120"/>
              <w:rPr>
                <w:b/>
                <w:sz w:val="24"/>
                <w:szCs w:val="24"/>
              </w:rPr>
            </w:pPr>
            <w:r w:rsidRPr="006429EB">
              <w:rPr>
                <w:bCs/>
                <w:sz w:val="24"/>
                <w:szCs w:val="24"/>
              </w:rPr>
              <w:t>vybírá, kombinuje a vytváří prostředky pro vlastní osobité vyjádření</w:t>
            </w:r>
          </w:p>
          <w:p w14:paraId="1032C5B6" w14:textId="5CC81AE3" w:rsidR="000C5D3C" w:rsidRPr="000C5D3C" w:rsidRDefault="000C5D3C" w:rsidP="000C5D3C">
            <w:pPr>
              <w:pStyle w:val="Bezmezer"/>
              <w:numPr>
                <w:ilvl w:val="0"/>
                <w:numId w:val="6"/>
              </w:num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rozliší působení vizuálně obrazného vyjádření v rovině smyslového účinku, v rovině subjektivního účinku</w:t>
            </w:r>
          </w:p>
          <w:p w14:paraId="23187112" w14:textId="77777777" w:rsidR="000C5D3C" w:rsidRDefault="000C5D3C" w:rsidP="000C5D3C">
            <w:pPr>
              <w:pStyle w:val="Bezmezer"/>
              <w:numPr>
                <w:ilvl w:val="0"/>
                <w:numId w:val="6"/>
              </w:num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interpretuje umělecká vizuálně obrazná vyjádření současnosti i minulosti; vychází při tom ze svých znalostí historických souvislostí i z osobních zkušeností a prožitků</w:t>
            </w:r>
          </w:p>
          <w:p w14:paraId="7BB6927B" w14:textId="77777777" w:rsidR="000C5D3C" w:rsidRDefault="000C5D3C" w:rsidP="000C5D3C">
            <w:pPr>
              <w:pStyle w:val="Bezmezer"/>
              <w:ind w:left="389"/>
              <w:rPr>
                <w:sz w:val="24"/>
                <w:szCs w:val="24"/>
              </w:rPr>
            </w:pPr>
          </w:p>
          <w:p w14:paraId="7FDEF122" w14:textId="1C3FBDF3" w:rsidR="0019713C" w:rsidRPr="00A72A2F" w:rsidRDefault="000C5D3C" w:rsidP="000C5D3C">
            <w:pPr>
              <w:pStyle w:val="Bezmezer"/>
              <w:widowControl w:val="0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ověřuje komunikační účinky vybraných, upravených či samostatně vytvořených vizuálně obrazných vyjádření</w:t>
            </w:r>
          </w:p>
        </w:tc>
        <w:tc>
          <w:tcPr>
            <w:tcW w:w="6815" w:type="dxa"/>
            <w:gridSpan w:val="2"/>
            <w:tcBorders>
              <w:top w:val="single" w:sz="18" w:space="0" w:color="000000"/>
              <w:left w:val="single" w:sz="12" w:space="0" w:color="000000"/>
              <w:bottom w:val="single" w:sz="24" w:space="0" w:color="000000"/>
              <w:right w:val="single" w:sz="24" w:space="0" w:color="000000"/>
            </w:tcBorders>
            <w:shd w:val="clear" w:color="auto" w:fill="FFFFFF" w:themeFill="background1"/>
          </w:tcPr>
          <w:p w14:paraId="26D59944" w14:textId="77777777" w:rsidR="0019713C" w:rsidRDefault="0019713C">
            <w:pPr>
              <w:pStyle w:val="Bezmezer"/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Prostředky pro vyjádření pocitů, fantazie, představ a osobních zkušeností</w:t>
            </w:r>
          </w:p>
          <w:p w14:paraId="6B659F8A" w14:textId="77777777" w:rsidR="0019713C" w:rsidRDefault="0019713C">
            <w:pPr>
              <w:pStyle w:val="Bezmezer"/>
              <w:widowControl w:val="0"/>
              <w:numPr>
                <w:ilvl w:val="0"/>
                <w:numId w:val="1"/>
              </w:numPr>
              <w:ind w:left="4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akční pojetí malby a kresby</w:t>
            </w:r>
          </w:p>
          <w:p w14:paraId="34A6692B" w14:textId="77777777" w:rsidR="0019713C" w:rsidRDefault="0019713C">
            <w:pPr>
              <w:pStyle w:val="Bezmezer"/>
              <w:widowControl w:val="0"/>
              <w:numPr>
                <w:ilvl w:val="0"/>
                <w:numId w:val="1"/>
              </w:numPr>
              <w:ind w:left="4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objektová tvorba</w:t>
            </w:r>
          </w:p>
          <w:p w14:paraId="6F1D7028" w14:textId="77777777" w:rsidR="0019713C" w:rsidRDefault="0019713C">
            <w:pPr>
              <w:pStyle w:val="Bezmezer"/>
              <w:widowControl w:val="0"/>
              <w:rPr>
                <w:b/>
                <w:bCs/>
                <w:sz w:val="24"/>
                <w:szCs w:val="24"/>
              </w:rPr>
            </w:pPr>
          </w:p>
          <w:p w14:paraId="5764B10E" w14:textId="77777777" w:rsidR="0019713C" w:rsidRDefault="0019713C">
            <w:pPr>
              <w:pStyle w:val="Bezmezer"/>
              <w:widowContro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Typy vizuálně obrazných vyjádření</w:t>
            </w:r>
          </w:p>
          <w:p w14:paraId="4CE9501C" w14:textId="77777777" w:rsidR="0019713C" w:rsidRDefault="0019713C">
            <w:pPr>
              <w:pStyle w:val="Bezmezer"/>
              <w:widowControl w:val="0"/>
              <w:numPr>
                <w:ilvl w:val="0"/>
                <w:numId w:val="1"/>
              </w:numPr>
              <w:ind w:left="4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vybrané metody, techniky a materiály výtvarného umění 20. století</w:t>
            </w:r>
          </w:p>
          <w:p w14:paraId="2DB31CD6" w14:textId="77777777" w:rsidR="0019713C" w:rsidRPr="0019713C" w:rsidRDefault="0019713C">
            <w:pPr>
              <w:pStyle w:val="Bezmezer"/>
              <w:widowControl w:val="0"/>
              <w:numPr>
                <w:ilvl w:val="0"/>
                <w:numId w:val="1"/>
              </w:numPr>
              <w:ind w:left="495"/>
            </w:pPr>
            <w:r>
              <w:rPr>
                <w:sz w:val="24"/>
                <w:szCs w:val="24"/>
              </w:rPr>
              <w:t>rozlišení, výběr a uplatnění uměleckých metod a technik pro vlastní tvůrčí záměry</w:t>
            </w:r>
          </w:p>
          <w:p w14:paraId="4B660F57" w14:textId="77777777" w:rsidR="0019713C" w:rsidRDefault="0019713C" w:rsidP="0019713C">
            <w:pPr>
              <w:pStyle w:val="Bezmezer"/>
              <w:widowControl w:val="0"/>
              <w:ind w:left="135"/>
              <w:rPr>
                <w:sz w:val="24"/>
                <w:szCs w:val="24"/>
              </w:rPr>
            </w:pPr>
          </w:p>
          <w:p w14:paraId="1BD66D49" w14:textId="77777777" w:rsidR="006A63D9" w:rsidRDefault="006A63D9" w:rsidP="0019713C">
            <w:pPr>
              <w:pStyle w:val="Bezmezer"/>
              <w:widowControl w:val="0"/>
              <w:rPr>
                <w:b/>
                <w:sz w:val="24"/>
                <w:szCs w:val="24"/>
              </w:rPr>
            </w:pPr>
          </w:p>
          <w:p w14:paraId="71E11388" w14:textId="77777777" w:rsidR="006A63D9" w:rsidRDefault="006A63D9" w:rsidP="0019713C">
            <w:pPr>
              <w:pStyle w:val="Bezmezer"/>
              <w:widowControl w:val="0"/>
              <w:rPr>
                <w:b/>
                <w:sz w:val="24"/>
                <w:szCs w:val="24"/>
              </w:rPr>
            </w:pPr>
          </w:p>
          <w:p w14:paraId="28A385E0" w14:textId="77777777" w:rsidR="006A63D9" w:rsidRDefault="006A63D9" w:rsidP="0019713C">
            <w:pPr>
              <w:pStyle w:val="Bezmezer"/>
              <w:widowControl w:val="0"/>
              <w:rPr>
                <w:b/>
                <w:sz w:val="24"/>
                <w:szCs w:val="24"/>
              </w:rPr>
            </w:pPr>
          </w:p>
          <w:p w14:paraId="372CAC69" w14:textId="77777777" w:rsidR="006A63D9" w:rsidRDefault="006A63D9" w:rsidP="0019713C">
            <w:pPr>
              <w:pStyle w:val="Bezmezer"/>
              <w:widowControl w:val="0"/>
              <w:rPr>
                <w:b/>
                <w:sz w:val="24"/>
                <w:szCs w:val="24"/>
              </w:rPr>
            </w:pPr>
          </w:p>
          <w:p w14:paraId="50CDC43B" w14:textId="77777777" w:rsidR="006A63D9" w:rsidRDefault="006A63D9" w:rsidP="0019713C">
            <w:pPr>
              <w:pStyle w:val="Bezmezer"/>
              <w:widowControl w:val="0"/>
              <w:rPr>
                <w:b/>
                <w:sz w:val="24"/>
                <w:szCs w:val="24"/>
              </w:rPr>
            </w:pPr>
          </w:p>
          <w:p w14:paraId="6486763C" w14:textId="47DEFE47" w:rsidR="0019713C" w:rsidRDefault="0019713C" w:rsidP="0019713C">
            <w:pPr>
              <w:pStyle w:val="Bezmezer"/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Proměny komunikačního obsahu</w:t>
            </w:r>
          </w:p>
          <w:p w14:paraId="1572D4CF" w14:textId="77777777" w:rsidR="0019713C" w:rsidRDefault="0019713C" w:rsidP="0019713C">
            <w:pPr>
              <w:pStyle w:val="Bezmezer"/>
              <w:numPr>
                <w:ilvl w:val="0"/>
                <w:numId w:val="1"/>
              </w:numPr>
              <w:suppressAutoHyphens w:val="0"/>
              <w:ind w:left="4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aktivní komunikace o vizuální produkci a vlastní tvorbě žáků</w:t>
            </w:r>
          </w:p>
          <w:p w14:paraId="715ACA16" w14:textId="6A5CAE80" w:rsidR="0019713C" w:rsidRDefault="0019713C" w:rsidP="0019713C">
            <w:pPr>
              <w:pStyle w:val="Bezmezer"/>
              <w:widowControl w:val="0"/>
              <w:numPr>
                <w:ilvl w:val="0"/>
                <w:numId w:val="1"/>
              </w:numPr>
              <w:suppressAutoHyphens w:val="0"/>
              <w:ind w:left="494"/>
              <w:rPr>
                <w:sz w:val="24"/>
                <w:szCs w:val="24"/>
              </w:rPr>
            </w:pPr>
            <w:r w:rsidRPr="0019713C">
              <w:rPr>
                <w:sz w:val="24"/>
                <w:szCs w:val="24"/>
              </w:rPr>
              <w:t>hodnocení, interpretace a reflexe tvorby</w:t>
            </w:r>
          </w:p>
          <w:p w14:paraId="009F6455" w14:textId="2616AA03" w:rsidR="00DC2270" w:rsidRPr="0019713C" w:rsidRDefault="00DC2270" w:rsidP="0019713C">
            <w:pPr>
              <w:pStyle w:val="Bezmezer"/>
              <w:widowControl w:val="0"/>
              <w:numPr>
                <w:ilvl w:val="0"/>
                <w:numId w:val="1"/>
              </w:numPr>
              <w:suppressAutoHyphens w:val="0"/>
              <w:ind w:left="49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soutěže, galerie, výstavy</w:t>
            </w:r>
          </w:p>
          <w:p w14:paraId="4307935F" w14:textId="77777777" w:rsidR="0019713C" w:rsidRDefault="0019713C" w:rsidP="0019713C">
            <w:pPr>
              <w:pStyle w:val="Bezmezer"/>
              <w:widowControl w:val="0"/>
              <w:ind w:left="135"/>
            </w:pPr>
          </w:p>
          <w:p w14:paraId="14AD7436" w14:textId="77777777" w:rsidR="0019713C" w:rsidRDefault="0019713C">
            <w:pPr>
              <w:pStyle w:val="Bezmezer"/>
              <w:widowControl w:val="0"/>
              <w:jc w:val="center"/>
              <w:rPr>
                <w:b/>
                <w:sz w:val="24"/>
                <w:szCs w:val="24"/>
              </w:rPr>
            </w:pPr>
          </w:p>
          <w:p w14:paraId="5D500725" w14:textId="77777777" w:rsidR="0019713C" w:rsidRDefault="0019713C">
            <w:pPr>
              <w:pStyle w:val="Bezmezer"/>
              <w:widowControl w:val="0"/>
              <w:jc w:val="center"/>
              <w:rPr>
                <w:b/>
                <w:sz w:val="24"/>
                <w:szCs w:val="24"/>
              </w:rPr>
            </w:pPr>
          </w:p>
          <w:p w14:paraId="622EF3E0" w14:textId="77777777" w:rsidR="0019713C" w:rsidRDefault="0019713C">
            <w:pPr>
              <w:pStyle w:val="Bezmezer"/>
              <w:widowControl w:val="0"/>
              <w:jc w:val="center"/>
              <w:rPr>
                <w:b/>
                <w:sz w:val="24"/>
                <w:szCs w:val="24"/>
              </w:rPr>
            </w:pPr>
          </w:p>
          <w:p w14:paraId="3E4EC59F" w14:textId="77777777" w:rsidR="0019713C" w:rsidRDefault="0019713C">
            <w:pPr>
              <w:pStyle w:val="Bezmezer"/>
              <w:widowControl w:val="0"/>
              <w:jc w:val="center"/>
              <w:rPr>
                <w:b/>
                <w:sz w:val="24"/>
                <w:szCs w:val="24"/>
              </w:rPr>
            </w:pPr>
          </w:p>
          <w:p w14:paraId="6F003828" w14:textId="77777777" w:rsidR="0019713C" w:rsidRDefault="0019713C">
            <w:pPr>
              <w:pStyle w:val="Bezmezer"/>
              <w:widowControl w:val="0"/>
              <w:jc w:val="center"/>
              <w:rPr>
                <w:b/>
                <w:sz w:val="24"/>
                <w:szCs w:val="24"/>
              </w:rPr>
            </w:pPr>
          </w:p>
          <w:p w14:paraId="767736BC" w14:textId="77777777" w:rsidR="0019713C" w:rsidRDefault="0019713C">
            <w:pPr>
              <w:pStyle w:val="Bezmezer"/>
              <w:widowControl w:val="0"/>
              <w:jc w:val="center"/>
              <w:rPr>
                <w:b/>
                <w:sz w:val="24"/>
                <w:szCs w:val="24"/>
              </w:rPr>
            </w:pPr>
          </w:p>
          <w:p w14:paraId="567BD331" w14:textId="77777777" w:rsidR="0019713C" w:rsidRDefault="0019713C">
            <w:pPr>
              <w:pStyle w:val="Bezmezer"/>
              <w:widowControl w:val="0"/>
              <w:jc w:val="center"/>
              <w:rPr>
                <w:b/>
                <w:sz w:val="24"/>
                <w:szCs w:val="24"/>
              </w:rPr>
            </w:pPr>
          </w:p>
          <w:p w14:paraId="6761D33E" w14:textId="77777777" w:rsidR="0019713C" w:rsidRDefault="0019713C">
            <w:pPr>
              <w:pStyle w:val="Bezmezer"/>
              <w:widowControl w:val="0"/>
              <w:jc w:val="center"/>
              <w:rPr>
                <w:b/>
                <w:sz w:val="24"/>
                <w:szCs w:val="24"/>
              </w:rPr>
            </w:pPr>
          </w:p>
          <w:p w14:paraId="2EF1E690" w14:textId="77777777" w:rsidR="0019713C" w:rsidRDefault="0019713C">
            <w:pPr>
              <w:pStyle w:val="Bezmezer"/>
              <w:widowControl w:val="0"/>
              <w:jc w:val="center"/>
              <w:rPr>
                <w:b/>
                <w:sz w:val="24"/>
                <w:szCs w:val="24"/>
              </w:rPr>
            </w:pPr>
          </w:p>
          <w:p w14:paraId="1126F184" w14:textId="77777777" w:rsidR="0019713C" w:rsidRDefault="0019713C">
            <w:pPr>
              <w:pStyle w:val="Bezmezer"/>
              <w:widowControl w:val="0"/>
              <w:jc w:val="center"/>
              <w:rPr>
                <w:b/>
                <w:sz w:val="24"/>
                <w:szCs w:val="24"/>
              </w:rPr>
            </w:pPr>
          </w:p>
          <w:p w14:paraId="1E0C0835" w14:textId="77777777" w:rsidR="0019713C" w:rsidRDefault="0019713C">
            <w:pPr>
              <w:pStyle w:val="Bezmezer"/>
              <w:widowControl w:val="0"/>
              <w:jc w:val="center"/>
              <w:rPr>
                <w:b/>
                <w:sz w:val="24"/>
                <w:szCs w:val="24"/>
              </w:rPr>
            </w:pPr>
          </w:p>
          <w:p w14:paraId="4EA39605" w14:textId="77777777" w:rsidR="0019713C" w:rsidRDefault="0019713C">
            <w:pPr>
              <w:pStyle w:val="Bezmezer"/>
              <w:widowControl w:val="0"/>
              <w:jc w:val="center"/>
              <w:rPr>
                <w:b/>
                <w:sz w:val="24"/>
                <w:szCs w:val="24"/>
              </w:rPr>
            </w:pPr>
          </w:p>
          <w:p w14:paraId="74BF2391" w14:textId="77777777" w:rsidR="0019713C" w:rsidRDefault="0019713C">
            <w:pPr>
              <w:pStyle w:val="Bezmezer"/>
              <w:widowControl w:val="0"/>
              <w:jc w:val="center"/>
              <w:rPr>
                <w:b/>
                <w:sz w:val="24"/>
                <w:szCs w:val="24"/>
              </w:rPr>
            </w:pPr>
          </w:p>
          <w:p w14:paraId="63C46523" w14:textId="77777777" w:rsidR="0019713C" w:rsidRDefault="0019713C">
            <w:pPr>
              <w:pStyle w:val="Bezmezer"/>
              <w:widowControl w:val="0"/>
              <w:rPr>
                <w:b/>
                <w:sz w:val="24"/>
                <w:szCs w:val="24"/>
              </w:rPr>
            </w:pPr>
          </w:p>
        </w:tc>
      </w:tr>
    </w:tbl>
    <w:p w14:paraId="5444A1FE" w14:textId="77777777" w:rsidR="004224A4" w:rsidRDefault="004224A4"/>
    <w:sectPr w:rsidR="004224A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851" w:bottom="851" w:left="851" w:header="709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69DF48" w14:textId="77777777" w:rsidR="004936DC" w:rsidRDefault="004936DC">
      <w:pPr>
        <w:spacing w:after="0" w:line="240" w:lineRule="auto"/>
      </w:pPr>
      <w:r>
        <w:separator/>
      </w:r>
    </w:p>
  </w:endnote>
  <w:endnote w:type="continuationSeparator" w:id="0">
    <w:p w14:paraId="3B3DAA2B" w14:textId="77777777" w:rsidR="004936DC" w:rsidRDefault="004936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9640F4" w14:textId="77777777" w:rsidR="00050A0C" w:rsidRDefault="00050A0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32F9F7" w14:textId="77777777" w:rsidR="00050A0C" w:rsidRDefault="00050A0C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CFBB1B" w14:textId="77777777" w:rsidR="00050A0C" w:rsidRDefault="00050A0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316B44" w14:textId="77777777" w:rsidR="004936DC" w:rsidRDefault="004936DC">
      <w:pPr>
        <w:spacing w:after="0" w:line="240" w:lineRule="auto"/>
      </w:pPr>
      <w:r>
        <w:separator/>
      </w:r>
    </w:p>
  </w:footnote>
  <w:footnote w:type="continuationSeparator" w:id="0">
    <w:p w14:paraId="6C71E389" w14:textId="77777777" w:rsidR="004936DC" w:rsidRDefault="004936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A79771" w14:textId="77777777" w:rsidR="00050A0C" w:rsidRDefault="00050A0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80909B" w14:textId="77777777" w:rsidR="00AE611D" w:rsidRDefault="008C7E44">
    <w:pPr>
      <w:pStyle w:val="Zhlav"/>
      <w:tabs>
        <w:tab w:val="clear" w:pos="4536"/>
        <w:tab w:val="clear" w:pos="9072"/>
        <w:tab w:val="right" w:pos="15168"/>
      </w:tabs>
    </w:pPr>
    <w:r>
      <w:t>Školní vzdělávací program Základní školy, Praha 8, Hovorčovická 11</w:t>
    </w:r>
  </w:p>
  <w:p w14:paraId="163840B6" w14:textId="6A0CC6B6" w:rsidR="004224A4" w:rsidRDefault="008C7E44">
    <w:pPr>
      <w:pStyle w:val="Zhlav"/>
      <w:tabs>
        <w:tab w:val="clear" w:pos="4536"/>
        <w:tab w:val="clear" w:pos="9072"/>
        <w:tab w:val="right" w:pos="15168"/>
      </w:tabs>
    </w:pPr>
    <w:bookmarkStart w:id="0" w:name="_GoBack"/>
    <w:bookmarkEnd w:id="0"/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F0F0D0" w14:textId="77777777" w:rsidR="00050A0C" w:rsidRDefault="00050A0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AF350F"/>
    <w:multiLevelType w:val="multilevel"/>
    <w:tmpl w:val="9DCC482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6E077F5"/>
    <w:multiLevelType w:val="multilevel"/>
    <w:tmpl w:val="A76C6EE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CB57CB1"/>
    <w:multiLevelType w:val="hybridMultilevel"/>
    <w:tmpl w:val="380A29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F63C8E"/>
    <w:multiLevelType w:val="multilevel"/>
    <w:tmpl w:val="CE1A5B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4877E08"/>
    <w:multiLevelType w:val="hybridMultilevel"/>
    <w:tmpl w:val="80385B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977574"/>
    <w:multiLevelType w:val="multilevel"/>
    <w:tmpl w:val="74C899A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4A4"/>
    <w:rsid w:val="00050A0C"/>
    <w:rsid w:val="000C5D3C"/>
    <w:rsid w:val="000F307A"/>
    <w:rsid w:val="0019713C"/>
    <w:rsid w:val="00274710"/>
    <w:rsid w:val="002B1759"/>
    <w:rsid w:val="003A61EC"/>
    <w:rsid w:val="004224A4"/>
    <w:rsid w:val="004936DC"/>
    <w:rsid w:val="00493C24"/>
    <w:rsid w:val="00624769"/>
    <w:rsid w:val="006A63D9"/>
    <w:rsid w:val="00765349"/>
    <w:rsid w:val="008465FD"/>
    <w:rsid w:val="008C7E44"/>
    <w:rsid w:val="00996349"/>
    <w:rsid w:val="00A72A2F"/>
    <w:rsid w:val="00AE611D"/>
    <w:rsid w:val="00C364AA"/>
    <w:rsid w:val="00CE6DB3"/>
    <w:rsid w:val="00DC2270"/>
    <w:rsid w:val="00EE2F96"/>
    <w:rsid w:val="00F017B7"/>
    <w:rsid w:val="00FE4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B6E2F"/>
  <w15:docId w15:val="{8EAD9FEB-A84A-43DC-A73C-5ABB1F3A6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ZhlavChar">
    <w:name w:val="Záhlaví Char"/>
    <w:basedOn w:val="Standardnpsmoodstavce"/>
    <w:link w:val="Zhlav"/>
    <w:uiPriority w:val="99"/>
    <w:qFormat/>
    <w:rsid w:val="009D1EFF"/>
  </w:style>
  <w:style w:type="character" w:customStyle="1" w:styleId="ZpatChar">
    <w:name w:val="Zápatí Char"/>
    <w:basedOn w:val="Standardnpsmoodstavce"/>
    <w:link w:val="Zpat"/>
    <w:uiPriority w:val="99"/>
    <w:qFormat/>
    <w:rsid w:val="009D1EFF"/>
  </w:style>
  <w:style w:type="character" w:customStyle="1" w:styleId="TextbublinyChar">
    <w:name w:val="Text bubliny Char"/>
    <w:link w:val="Textbubliny"/>
    <w:uiPriority w:val="99"/>
    <w:semiHidden/>
    <w:qFormat/>
    <w:rsid w:val="00EE7C63"/>
    <w:rPr>
      <w:rFonts w:ascii="Tahoma" w:hAnsi="Tahoma" w:cs="Tahoma"/>
      <w:sz w:val="16"/>
      <w:szCs w:val="16"/>
    </w:rPr>
  </w:style>
  <w:style w:type="paragraph" w:customStyle="1" w:styleId="Nadpis">
    <w:name w:val="Nadpis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Zkladntext">
    <w:name w:val="Body Text"/>
    <w:basedOn w:val="Normln"/>
    <w:pPr>
      <w:spacing w:after="140"/>
    </w:pPr>
  </w:style>
  <w:style w:type="paragraph" w:styleId="Seznam">
    <w:name w:val="List"/>
    <w:basedOn w:val="Zkladntext"/>
    <w:rPr>
      <w:rFonts w:cs="Lucida Sans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Rejstk">
    <w:name w:val="Rejstřík"/>
    <w:basedOn w:val="Normln"/>
    <w:qFormat/>
    <w:pPr>
      <w:suppressLineNumbers/>
    </w:pPr>
    <w:rPr>
      <w:rFonts w:cs="Lucida Sans"/>
    </w:rPr>
  </w:style>
  <w:style w:type="paragraph" w:customStyle="1" w:styleId="Zhlavazpat">
    <w:name w:val="Záhlaví a zápatí"/>
    <w:basedOn w:val="Normln"/>
    <w:qFormat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qFormat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8DAD5D-C110-42DA-BCAD-B16BD5015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dc:description/>
  <cp:lastModifiedBy>Tomáš Táborský</cp:lastModifiedBy>
  <cp:revision>5</cp:revision>
  <cp:lastPrinted>2020-09-23T12:48:00Z</cp:lastPrinted>
  <dcterms:created xsi:type="dcterms:W3CDTF">2023-04-26T07:28:00Z</dcterms:created>
  <dcterms:modified xsi:type="dcterms:W3CDTF">2023-06-27T12:25:00Z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ZŠ nám. Jiřího z Poděbrad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